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ITAA March 2017 Interim Treasurers Report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ITAA currently has $18,925.84 on deposit at 5</w:t>
      </w:r>
      <w:r>
        <w:rPr>
          <w:vertAlign w:val="superscript"/>
        </w:rPr>
        <w:t>th</w:t>
      </w:r>
      <w:r>
        <w:rPr/>
        <w:t xml:space="preserve"> Third Bank. The ITAA</w:t>
      </w:r>
    </w:p>
    <w:p>
      <w:pPr>
        <w:pStyle w:val="Normal"/>
        <w:rPr/>
      </w:pPr>
      <w:r>
        <w:rPr/>
        <w:t>closed 2016 with a cash balance of $15,975.46.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Positive income trends remain intact from both tournament growth and membership growth.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Expense growth has occurred as the ITAA enhances member value through promotion and upgraded awards.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Full ITAA 2016 financial report will be presented at the Outdoor Championship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Respectfully Submitted,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Gabriel Querol</w:t>
      </w:r>
    </w:p>
    <w:p>
      <w:pPr>
        <w:pStyle w:val="Normal"/>
        <w:rPr/>
      </w:pPr>
      <w:r>
        <w:rPr/>
        <w:t>ITAA Treasurer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73</Words>
  <Characters>414</Characters>
  <CharactersWithSpaces>478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2017-03-06T10:55:42Z</dcterms:created>
  <dc:creator/>
  <dc:description/>
  <dc:language>en-US</dc:language>
  <cp:lastModifiedBy/>
  <dcterms:modified xsi:type="dcterms:W3CDTF">2017-03-06T11:06:15Z</dcterms:modified>
  <cp:revision>1</cp:revision>
  <dc:subject/>
  <dc:title/>
</cp:coreProperties>
</file>